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BE8" w:rsidRPr="00F96BE8" w:rsidRDefault="00F96BE8" w:rsidP="00F96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history="1">
        <w:r w:rsidRPr="00F96BE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pl-PL"/>
          </w:rPr>
          <w:t xml:space="preserve">Ogłoszenie Starosty Makowskiego z dnia 30 grudnia 2022r.: </w:t>
        </w:r>
      </w:hyperlink>
      <w:hyperlink r:id="rId5" w:history="1">
        <w:r w:rsidRPr="00F96BE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pl-PL"/>
          </w:rPr>
          <w:t xml:space="preserve">ORGANIZACJA FUNKCJONOWANIA Punktu przeznaczonego na udzielanie nieodpłatnej pomocy prawnej oraz Punktu przeznaczonego na udzielanie nieodpłatnej pomocy prawnej oraz świadczenie nieodpłatnego poradnictwa obywatelskiego na terenie powiatu makowskiego w 2023 roku </w:t>
        </w:r>
      </w:hyperlink>
    </w:p>
    <w:p w:rsidR="00F96BE8" w:rsidRPr="00F96BE8" w:rsidRDefault="00F96BE8" w:rsidP="00F96B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BE8">
        <w:rPr>
          <w:rFonts w:ascii="Times New Roman" w:eastAsia="Times New Roman" w:hAnsi="Times New Roman" w:cs="Times New Roman"/>
          <w:sz w:val="27"/>
          <w:szCs w:val="27"/>
          <w:lang w:eastAsia="pl-PL"/>
        </w:rPr>
        <w:t> </w:t>
      </w:r>
    </w:p>
    <w:p w:rsidR="00F96BE8" w:rsidRPr="00F96BE8" w:rsidRDefault="00F96BE8" w:rsidP="00F96B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F96BE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pl-PL"/>
          </w:rPr>
          <w:t>Zarządzenie 30/2022 w sprawie wykazu planowanych dyżurów w Punkcie przeznaczonym na udzielanie nieodpłatnej pomocy prawnej oraz świdczenie nieodpłatnego poradnictwa obywatelskiego na terenie powiatu makowskiego w 2023r.</w:t>
        </w:r>
      </w:hyperlink>
    </w:p>
    <w:p w:rsidR="00F96BE8" w:rsidRPr="00F96BE8" w:rsidRDefault="00F96BE8" w:rsidP="00F96B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BE8">
        <w:rPr>
          <w:rFonts w:ascii="Times New Roman" w:eastAsia="Times New Roman" w:hAnsi="Times New Roman" w:cs="Times New Roman"/>
          <w:sz w:val="27"/>
          <w:szCs w:val="27"/>
          <w:lang w:eastAsia="pl-PL"/>
        </w:rPr>
        <w:t> </w:t>
      </w:r>
    </w:p>
    <w:p w:rsidR="00F96BE8" w:rsidRPr="00F96BE8" w:rsidRDefault="00F96BE8" w:rsidP="00F96B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F96BE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pl-PL"/>
          </w:rPr>
          <w:t>Zarządzenie 32/2022 zmieniające w sprawie wykazu planowanych dyżurów w Punkcie przeznaczonym na udzielanie nieodpłatnej pomocy prawnej oraz świdczenie nieodpłatnego poradnictwa obywatelskiego na terenie powiatu makowskiego w 2023r.</w:t>
        </w:r>
      </w:hyperlink>
    </w:p>
    <w:p w:rsidR="00F96BE8" w:rsidRPr="00F96BE8" w:rsidRDefault="00F96BE8" w:rsidP="00F96B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BE8">
        <w:rPr>
          <w:rFonts w:ascii="Times New Roman" w:eastAsia="Times New Roman" w:hAnsi="Times New Roman" w:cs="Times New Roman"/>
          <w:sz w:val="27"/>
          <w:szCs w:val="27"/>
          <w:lang w:eastAsia="pl-PL"/>
        </w:rPr>
        <w:t> </w:t>
      </w:r>
    </w:p>
    <w:p w:rsidR="00F96BE8" w:rsidRPr="00F96BE8" w:rsidRDefault="00F96BE8" w:rsidP="00F96B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F96BE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pl-PL"/>
          </w:rPr>
          <w:t>Ogłoszenie z dnia 29.12.2023 r. - ORGANIZACJA FUNKCJONOWANIA Punktu przeznaczonego na udzielanie nieodpłatnej pomocy prawnej oraz Punktu przeznaczonego na udzielanie nieodpłatnej pomocy prawnej oraz świadczenie nieodpłatnego poradnictwa obywatelskiego na terenie powiatu makowskiego w 2024 roku</w:t>
        </w:r>
      </w:hyperlink>
    </w:p>
    <w:p w:rsidR="00AF6DBE" w:rsidRDefault="00AF6DBE">
      <w:bookmarkStart w:id="0" w:name="_GoBack"/>
      <w:bookmarkEnd w:id="0"/>
    </w:p>
    <w:sectPr w:rsidR="00AF6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C3"/>
    <w:rsid w:val="00AF6DBE"/>
    <w:rsid w:val="00B631C3"/>
    <w:rsid w:val="00F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EC2FF-546E-433B-A570-1026E962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2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spi.prologit.pl/asp/admin.asp?typ=6&amp;katalog=NPP_2024&amp;tytul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owiat-makowski.pl/asp/pliki/upload2/zarzadzenie_nr_32.2022_-_zmian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wiat-makowski.pl/asp/pliki/upload2/zarzadzenie_nr_30.2022.pdf" TargetMode="External"/><Relationship Id="rId5" Type="http://schemas.openxmlformats.org/officeDocument/2006/relationships/hyperlink" Target="https://www.powiat-makowski.pl/asp/pliki/upload2/npp-npo_na_2023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powiat-makowski.pl/asp/pliki/upload2/npp-npo_na_2023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Kaczmarek</dc:creator>
  <cp:keywords/>
  <dc:description/>
  <cp:lastModifiedBy>Magdalena Kaczmarek</cp:lastModifiedBy>
  <cp:revision>2</cp:revision>
  <dcterms:created xsi:type="dcterms:W3CDTF">2024-10-29T08:26:00Z</dcterms:created>
  <dcterms:modified xsi:type="dcterms:W3CDTF">2024-10-29T08:26:00Z</dcterms:modified>
</cp:coreProperties>
</file>